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93550" w14:textId="1BEBCA0C" w:rsidR="00A43AAF" w:rsidRDefault="003D3C5A" w:rsidP="003D3C5A">
      <w:pPr>
        <w:rPr>
          <w:sz w:val="34"/>
          <w:szCs w:val="34"/>
        </w:rPr>
      </w:pPr>
      <w:bookmarkStart w:id="0" w:name="_GoBack"/>
      <w:bookmarkEnd w:id="0"/>
      <w:r>
        <w:rPr>
          <w:sz w:val="34"/>
          <w:szCs w:val="34"/>
        </w:rPr>
        <w:t>Managing Change in Public Institutions - Part I</w:t>
      </w:r>
      <w:r w:rsidR="0020039D">
        <w:rPr>
          <w:sz w:val="34"/>
          <w:szCs w:val="34"/>
        </w:rPr>
        <w:t>II</w:t>
      </w:r>
    </w:p>
    <w:p w14:paraId="22EF04CC" w14:textId="77777777" w:rsidR="00A43AAF" w:rsidRDefault="003D3C5A">
      <w:pPr>
        <w:numPr>
          <w:ilvl w:val="0"/>
          <w:numId w:val="1"/>
        </w:numPr>
        <w:rPr>
          <w:sz w:val="24"/>
          <w:szCs w:val="24"/>
        </w:rPr>
      </w:pPr>
      <w:r>
        <w:rPr>
          <w:sz w:val="24"/>
          <w:szCs w:val="24"/>
        </w:rPr>
        <w:t>Rachel A.M. Simmons and Sam M. Al Maleh</w:t>
      </w:r>
    </w:p>
    <w:p w14:paraId="4DC0824A" w14:textId="77777777" w:rsidR="0020039D" w:rsidRDefault="0020039D">
      <w:pPr>
        <w:rPr>
          <w:b/>
          <w:sz w:val="24"/>
          <w:szCs w:val="24"/>
        </w:rPr>
      </w:pPr>
    </w:p>
    <w:p w14:paraId="20BC8F08" w14:textId="37D64CA8" w:rsidR="00A43AAF" w:rsidRDefault="003D3C5A">
      <w:pPr>
        <w:rPr>
          <w:sz w:val="24"/>
          <w:szCs w:val="24"/>
        </w:rPr>
      </w:pPr>
      <w:r>
        <w:rPr>
          <w:sz w:val="24"/>
          <w:szCs w:val="24"/>
        </w:rPr>
        <w:t xml:space="preserve">Following up on the </w:t>
      </w:r>
      <w:hyperlink r:id="rId8" w:history="1">
        <w:r w:rsidRPr="00205AEF">
          <w:rPr>
            <w:rStyle w:val="Hyperlink"/>
            <w:sz w:val="24"/>
            <w:szCs w:val="24"/>
          </w:rPr>
          <w:t>last</w:t>
        </w:r>
      </w:hyperlink>
      <w:r w:rsidRPr="00205AEF">
        <w:rPr>
          <w:sz w:val="24"/>
          <w:szCs w:val="24"/>
        </w:rPr>
        <w:t xml:space="preserve"> </w:t>
      </w:r>
      <w:hyperlink r:id="rId9" w:history="1">
        <w:r w:rsidR="0020039D" w:rsidRPr="00205AEF">
          <w:rPr>
            <w:rStyle w:val="Hyperlink"/>
            <w:sz w:val="24"/>
            <w:szCs w:val="24"/>
          </w:rPr>
          <w:t>two</w:t>
        </w:r>
      </w:hyperlink>
      <w:r w:rsidR="0020039D" w:rsidRPr="00205AEF">
        <w:rPr>
          <w:sz w:val="24"/>
          <w:szCs w:val="24"/>
        </w:rPr>
        <w:t xml:space="preserve"> parts of this </w:t>
      </w:r>
      <w:r w:rsidRPr="00205AEF">
        <w:rPr>
          <w:sz w:val="24"/>
          <w:szCs w:val="24"/>
        </w:rPr>
        <w:t>editorial</w:t>
      </w:r>
      <w:r>
        <w:rPr>
          <w:sz w:val="24"/>
          <w:szCs w:val="24"/>
        </w:rPr>
        <w:t xml:space="preserve">, a colleague explains her </w:t>
      </w:r>
      <w:r w:rsidR="0020039D">
        <w:rPr>
          <w:sz w:val="24"/>
          <w:szCs w:val="24"/>
        </w:rPr>
        <w:t xml:space="preserve">experience managing </w:t>
      </w:r>
      <w:r>
        <w:rPr>
          <w:sz w:val="24"/>
          <w:szCs w:val="24"/>
        </w:rPr>
        <w:t>project management in a publicly run academic primary care network in Canada.</w:t>
      </w:r>
    </w:p>
    <w:p w14:paraId="7CC7E5D1" w14:textId="77777777" w:rsidR="00A43AAF" w:rsidRDefault="003D3C5A">
      <w:pPr>
        <w:rPr>
          <w:sz w:val="24"/>
          <w:szCs w:val="24"/>
        </w:rPr>
      </w:pPr>
      <w:r>
        <w:rPr>
          <w:sz w:val="24"/>
          <w:szCs w:val="24"/>
        </w:rPr>
        <w:t>Organizations across countries and sectors have woken up to the need for resolve in the face of adverse changes. The healthcare and manufacturing sectors, in particular, are leading the way in ensuring supplies for necessary materials, machines, and systems are present, ready, and sufficient [1]. This impetus for change becomes apparent today, but was there longer than one realizes. In the same way, my MBA colleague is part of an initiative to bring change; where she was developing a training program that can be scaled and even exported to other countries.</w:t>
      </w:r>
    </w:p>
    <w:p w14:paraId="1BC880CF" w14:textId="77777777" w:rsidR="00A43AAF" w:rsidRDefault="003D3C5A">
      <w:pPr>
        <w:rPr>
          <w:sz w:val="24"/>
          <w:szCs w:val="24"/>
        </w:rPr>
      </w:pPr>
      <w:r>
        <w:rPr>
          <w:sz w:val="24"/>
          <w:szCs w:val="24"/>
        </w:rPr>
        <w:t>Before considering exporting, however, she needed to overcome the hurdle of transferring this program across departments. What works for a graduate program, can also be used for a postgraduate program, but breaking barriers in this environment is not so easy.</w:t>
      </w:r>
    </w:p>
    <w:p w14:paraId="76023EAB" w14:textId="77777777" w:rsidR="00A43AAF" w:rsidRDefault="003D3C5A">
      <w:pPr>
        <w:rPr>
          <w:sz w:val="24"/>
          <w:szCs w:val="24"/>
        </w:rPr>
      </w:pPr>
      <w:r>
        <w:rPr>
          <w:sz w:val="24"/>
          <w:szCs w:val="24"/>
        </w:rPr>
        <w:t>In today’s new reality, we are conscious of the need to change in the face of a major external catalyst. Indirectly, we are also accustomed to changing as a result of internal factors like a leadership reshuffle. We are less conscious of the natural evolution of organizations and the economy in the best of times. Those changes are there regardless of whether we are aware, and irrespective of how receptive we are to them.</w:t>
      </w:r>
    </w:p>
    <w:p w14:paraId="4F2B0C2C" w14:textId="77777777" w:rsidR="00A43AAF" w:rsidRDefault="00A43AAF">
      <w:pPr>
        <w:rPr>
          <w:sz w:val="24"/>
          <w:szCs w:val="24"/>
        </w:rPr>
      </w:pPr>
    </w:p>
    <w:p w14:paraId="417EDD1C" w14:textId="77777777" w:rsidR="00A43AAF" w:rsidRDefault="003D3C5A">
      <w:pPr>
        <w:keepNext/>
      </w:pPr>
      <w:r>
        <w:rPr>
          <w:noProof/>
          <w:lang w:eastAsia="en-US"/>
        </w:rPr>
        <mc:AlternateContent>
          <mc:Choice Requires="wpg">
            <w:drawing>
              <wp:inline distT="0" distB="0" distL="0" distR="0" wp14:anchorId="06F26CE9" wp14:editId="1D48E104">
                <wp:extent cx="5943600" cy="2138362"/>
                <wp:effectExtent l="0" t="0" r="0" b="0"/>
                <wp:docPr id="4" name="Group 4"/>
                <wp:cNvGraphicFramePr/>
                <a:graphic xmlns:a="http://schemas.openxmlformats.org/drawingml/2006/main">
                  <a:graphicData uri="http://schemas.microsoft.com/office/word/2010/wordprocessingGroup">
                    <wpg:wgp>
                      <wpg:cNvGrpSpPr/>
                      <wpg:grpSpPr>
                        <a:xfrm>
                          <a:off x="0" y="0"/>
                          <a:ext cx="5943600" cy="2138362"/>
                          <a:chOff x="0" y="0"/>
                          <a:chExt cx="5943600" cy="2138350"/>
                        </a:xfrm>
                      </wpg:grpSpPr>
                      <wpg:grpSp>
                        <wpg:cNvPr id="1" name="Group 1"/>
                        <wpg:cNvGrpSpPr/>
                        <wpg:grpSpPr>
                          <a:xfrm>
                            <a:off x="0" y="0"/>
                            <a:ext cx="5943600" cy="2138350"/>
                            <a:chOff x="0" y="0"/>
                            <a:chExt cx="5943600" cy="2138350"/>
                          </a:xfrm>
                        </wpg:grpSpPr>
                        <wps:wsp>
                          <wps:cNvPr id="2" name="Rectangle 2"/>
                          <wps:cNvSpPr/>
                          <wps:spPr>
                            <a:xfrm>
                              <a:off x="0" y="0"/>
                              <a:ext cx="5943600" cy="2138350"/>
                            </a:xfrm>
                            <a:prstGeom prst="rect">
                              <a:avLst/>
                            </a:prstGeom>
                            <a:noFill/>
                            <a:ln>
                              <a:noFill/>
                            </a:ln>
                          </wps:spPr>
                          <wps:txbx>
                            <w:txbxContent>
                              <w:p w14:paraId="0FED1D0A" w14:textId="77777777" w:rsidR="00A43AAF" w:rsidRDefault="00A43AAF">
                                <w:pPr>
                                  <w:spacing w:after="0" w:line="240" w:lineRule="auto"/>
                                  <w:textDirection w:val="btLr"/>
                                </w:pPr>
                              </w:p>
                            </w:txbxContent>
                          </wps:txbx>
                          <wps:bodyPr spcFirstLastPara="1" wrap="square" lIns="91425" tIns="91425" rIns="91425" bIns="91425" anchor="ctr" anchorCtr="0">
                            <a:noAutofit/>
                          </wps:bodyPr>
                        </wps:wsp>
                        <wps:wsp>
                          <wps:cNvPr id="3" name="L-Shape 3"/>
                          <wps:cNvSpPr/>
                          <wps:spPr>
                            <a:xfrm rot="5400000">
                              <a:off x="267406" y="963821"/>
                              <a:ext cx="647021" cy="1076629"/>
                            </a:xfrm>
                            <a:prstGeom prst="corner">
                              <a:avLst>
                                <a:gd name="adj1" fmla="val 16120"/>
                                <a:gd name="adj2" fmla="val 16110"/>
                              </a:avLst>
                            </a:prstGeom>
                            <a:solidFill>
                              <a:schemeClr val="accent3"/>
                            </a:solidFill>
                            <a:ln w="12700" cap="flat" cmpd="sng">
                              <a:solidFill>
                                <a:schemeClr val="accent3"/>
                              </a:solidFill>
                              <a:prstDash val="solid"/>
                              <a:miter lim="800000"/>
                              <a:headEnd type="none" w="sm" len="sm"/>
                              <a:tailEnd type="none" w="sm" len="sm"/>
                            </a:ln>
                          </wps:spPr>
                          <wps:txbx>
                            <w:txbxContent>
                              <w:p w14:paraId="3DFB88DC" w14:textId="77777777" w:rsidR="00A43AAF" w:rsidRDefault="00A43AAF">
                                <w:pPr>
                                  <w:spacing w:after="0" w:line="240" w:lineRule="auto"/>
                                  <w:textDirection w:val="btLr"/>
                                </w:pPr>
                              </w:p>
                            </w:txbxContent>
                          </wps:txbx>
                          <wps:bodyPr spcFirstLastPara="1" wrap="square" lIns="91425" tIns="91425" rIns="91425" bIns="91425" anchor="ctr" anchorCtr="0">
                            <a:noAutofit/>
                          </wps:bodyPr>
                        </wps:wsp>
                        <wps:wsp>
                          <wps:cNvPr id="6" name="Rectangle 6"/>
                          <wps:cNvSpPr/>
                          <wps:spPr>
                            <a:xfrm>
                              <a:off x="159402" y="1285502"/>
                              <a:ext cx="971987" cy="852003"/>
                            </a:xfrm>
                            <a:prstGeom prst="rect">
                              <a:avLst/>
                            </a:prstGeom>
                            <a:noFill/>
                            <a:ln>
                              <a:noFill/>
                            </a:ln>
                          </wps:spPr>
                          <wps:txbx>
                            <w:txbxContent>
                              <w:p w14:paraId="1ECEB319" w14:textId="77777777" w:rsidR="00A43AAF" w:rsidRDefault="00A43AAF">
                                <w:pPr>
                                  <w:spacing w:after="0" w:line="240" w:lineRule="auto"/>
                                  <w:textDirection w:val="btLr"/>
                                </w:pPr>
                              </w:p>
                            </w:txbxContent>
                          </wps:txbx>
                          <wps:bodyPr spcFirstLastPara="1" wrap="square" lIns="91425" tIns="91425" rIns="91425" bIns="91425" anchor="ctr" anchorCtr="0">
                            <a:noAutofit/>
                          </wps:bodyPr>
                        </wps:wsp>
                        <wps:wsp>
                          <wps:cNvPr id="7" name="Text Box 7"/>
                          <wps:cNvSpPr txBox="1"/>
                          <wps:spPr>
                            <a:xfrm>
                              <a:off x="159402" y="1285502"/>
                              <a:ext cx="971987" cy="852003"/>
                            </a:xfrm>
                            <a:prstGeom prst="rect">
                              <a:avLst/>
                            </a:prstGeom>
                            <a:noFill/>
                            <a:ln>
                              <a:noFill/>
                            </a:ln>
                          </wps:spPr>
                          <wps:txbx>
                            <w:txbxContent>
                              <w:p w14:paraId="3C61879E" w14:textId="77777777" w:rsidR="00A43AAF" w:rsidRDefault="003D3C5A">
                                <w:pPr>
                                  <w:spacing w:after="0" w:line="215" w:lineRule="auto"/>
                                  <w:textDirection w:val="btLr"/>
                                </w:pPr>
                                <w:r>
                                  <w:rPr>
                                    <w:color w:val="000000"/>
                                    <w:sz w:val="24"/>
                                  </w:rPr>
                                  <w:t>Crisis of leadership</w:t>
                                </w:r>
                              </w:p>
                              <w:p w14:paraId="049C8341" w14:textId="77777777" w:rsidR="00A43AAF" w:rsidRDefault="003D3C5A" w:rsidP="0020039D">
                                <w:pPr>
                                  <w:spacing w:before="83" w:after="0" w:line="215" w:lineRule="auto"/>
                                  <w:ind w:left="90"/>
                                  <w:textDirection w:val="btLr"/>
                                </w:pPr>
                                <w:r>
                                  <w:rPr>
                                    <w:color w:val="000000"/>
                                    <w:sz w:val="18"/>
                                  </w:rPr>
                                  <w:t>Growth through creativity</w:t>
                                </w:r>
                              </w:p>
                            </w:txbxContent>
                          </wps:txbx>
                          <wps:bodyPr spcFirstLastPara="1" wrap="square" lIns="45700" tIns="45700" rIns="45700" bIns="45700" anchor="t" anchorCtr="0">
                            <a:noAutofit/>
                          </wps:bodyPr>
                        </wps:wsp>
                        <wps:wsp>
                          <wps:cNvPr id="8" name="Isosceles Triangle 8"/>
                          <wps:cNvSpPr/>
                          <wps:spPr>
                            <a:xfrm>
                              <a:off x="947995" y="884559"/>
                              <a:ext cx="183393" cy="183393"/>
                            </a:xfrm>
                            <a:prstGeom prst="triangle">
                              <a:avLst>
                                <a:gd name="adj" fmla="val 100000"/>
                              </a:avLst>
                            </a:prstGeom>
                            <a:solidFill>
                              <a:srgbClr val="AB9393"/>
                            </a:solidFill>
                            <a:ln w="12700" cap="flat" cmpd="sng">
                              <a:solidFill>
                                <a:srgbClr val="AB9393"/>
                              </a:solidFill>
                              <a:prstDash val="solid"/>
                              <a:miter lim="800000"/>
                              <a:headEnd type="none" w="sm" len="sm"/>
                              <a:tailEnd type="none" w="sm" len="sm"/>
                            </a:ln>
                          </wps:spPr>
                          <wps:txbx>
                            <w:txbxContent>
                              <w:p w14:paraId="323AADA3" w14:textId="77777777" w:rsidR="00A43AAF" w:rsidRDefault="00A43AAF">
                                <w:pPr>
                                  <w:spacing w:after="0" w:line="240" w:lineRule="auto"/>
                                  <w:textDirection w:val="btLr"/>
                                </w:pPr>
                              </w:p>
                            </w:txbxContent>
                          </wps:txbx>
                          <wps:bodyPr spcFirstLastPara="1" wrap="square" lIns="91425" tIns="91425" rIns="91425" bIns="91425" anchor="ctr" anchorCtr="0">
                            <a:noAutofit/>
                          </wps:bodyPr>
                        </wps:wsp>
                        <wps:wsp>
                          <wps:cNvPr id="9" name="L-Shape 9"/>
                          <wps:cNvSpPr/>
                          <wps:spPr>
                            <a:xfrm rot="5400000">
                              <a:off x="1457308" y="669379"/>
                              <a:ext cx="647021" cy="1076629"/>
                            </a:xfrm>
                            <a:prstGeom prst="corner">
                              <a:avLst>
                                <a:gd name="adj1" fmla="val 16120"/>
                                <a:gd name="adj2" fmla="val 16110"/>
                              </a:avLst>
                            </a:prstGeom>
                            <a:solidFill>
                              <a:srgbClr val="B38282"/>
                            </a:solidFill>
                            <a:ln w="12700" cap="flat" cmpd="sng">
                              <a:solidFill>
                                <a:srgbClr val="B38282"/>
                              </a:solidFill>
                              <a:prstDash val="solid"/>
                              <a:miter lim="800000"/>
                              <a:headEnd type="none" w="sm" len="sm"/>
                              <a:tailEnd type="none" w="sm" len="sm"/>
                            </a:ln>
                          </wps:spPr>
                          <wps:txbx>
                            <w:txbxContent>
                              <w:p w14:paraId="5375FBB3" w14:textId="77777777" w:rsidR="00A43AAF" w:rsidRDefault="00A43AAF">
                                <w:pPr>
                                  <w:spacing w:after="0" w:line="240" w:lineRule="auto"/>
                                  <w:textDirection w:val="btLr"/>
                                </w:pPr>
                              </w:p>
                            </w:txbxContent>
                          </wps:txbx>
                          <wps:bodyPr spcFirstLastPara="1" wrap="square" lIns="91425" tIns="91425" rIns="91425" bIns="91425" anchor="ctr" anchorCtr="0">
                            <a:noAutofit/>
                          </wps:bodyPr>
                        </wps:wsp>
                        <wps:wsp>
                          <wps:cNvPr id="10" name="Rectangle 10"/>
                          <wps:cNvSpPr/>
                          <wps:spPr>
                            <a:xfrm>
                              <a:off x="1349304" y="991059"/>
                              <a:ext cx="971987" cy="852003"/>
                            </a:xfrm>
                            <a:prstGeom prst="rect">
                              <a:avLst/>
                            </a:prstGeom>
                            <a:noFill/>
                            <a:ln>
                              <a:noFill/>
                            </a:ln>
                          </wps:spPr>
                          <wps:txbx>
                            <w:txbxContent>
                              <w:p w14:paraId="4369C150" w14:textId="77777777" w:rsidR="00A43AAF" w:rsidRDefault="00A43AAF">
                                <w:pPr>
                                  <w:spacing w:after="0" w:line="240" w:lineRule="auto"/>
                                  <w:textDirection w:val="btLr"/>
                                </w:pPr>
                              </w:p>
                            </w:txbxContent>
                          </wps:txbx>
                          <wps:bodyPr spcFirstLastPara="1" wrap="square" lIns="91425" tIns="91425" rIns="91425" bIns="91425" anchor="ctr" anchorCtr="0">
                            <a:noAutofit/>
                          </wps:bodyPr>
                        </wps:wsp>
                        <wps:wsp>
                          <wps:cNvPr id="11" name="Text Box 11"/>
                          <wps:cNvSpPr txBox="1"/>
                          <wps:spPr>
                            <a:xfrm>
                              <a:off x="1349304" y="991059"/>
                              <a:ext cx="971987" cy="852003"/>
                            </a:xfrm>
                            <a:prstGeom prst="rect">
                              <a:avLst/>
                            </a:prstGeom>
                            <a:noFill/>
                            <a:ln>
                              <a:noFill/>
                            </a:ln>
                          </wps:spPr>
                          <wps:txbx>
                            <w:txbxContent>
                              <w:p w14:paraId="218A8D18" w14:textId="77777777" w:rsidR="00A43AAF" w:rsidRDefault="003D3C5A">
                                <w:pPr>
                                  <w:spacing w:after="0" w:line="215" w:lineRule="auto"/>
                                  <w:textDirection w:val="btLr"/>
                                </w:pPr>
                                <w:r>
                                  <w:rPr>
                                    <w:color w:val="000000"/>
                                    <w:sz w:val="24"/>
                                  </w:rPr>
                                  <w:t>Crisis of autonomy</w:t>
                                </w:r>
                              </w:p>
                              <w:p w14:paraId="5B539F45" w14:textId="77777777" w:rsidR="00A43AAF" w:rsidRDefault="003D3C5A" w:rsidP="0020039D">
                                <w:pPr>
                                  <w:spacing w:before="83" w:after="0" w:line="215" w:lineRule="auto"/>
                                  <w:ind w:left="90"/>
                                  <w:textDirection w:val="btLr"/>
                                </w:pPr>
                                <w:r>
                                  <w:rPr>
                                    <w:color w:val="000000"/>
                                    <w:sz w:val="18"/>
                                  </w:rPr>
                                  <w:t>Growth through direction</w:t>
                                </w:r>
                              </w:p>
                            </w:txbxContent>
                          </wps:txbx>
                          <wps:bodyPr spcFirstLastPara="1" wrap="square" lIns="45700" tIns="45700" rIns="45700" bIns="45700" anchor="t" anchorCtr="0">
                            <a:noAutofit/>
                          </wps:bodyPr>
                        </wps:wsp>
                        <wps:wsp>
                          <wps:cNvPr id="12" name="Isosceles Triangle 12"/>
                          <wps:cNvSpPr/>
                          <wps:spPr>
                            <a:xfrm>
                              <a:off x="2137897" y="590116"/>
                              <a:ext cx="183393" cy="183393"/>
                            </a:xfrm>
                            <a:prstGeom prst="triangle">
                              <a:avLst>
                                <a:gd name="adj" fmla="val 100000"/>
                              </a:avLst>
                            </a:prstGeom>
                            <a:solidFill>
                              <a:srgbClr val="BD6F6F"/>
                            </a:solidFill>
                            <a:ln w="12700" cap="flat" cmpd="sng">
                              <a:solidFill>
                                <a:srgbClr val="BD6F6F"/>
                              </a:solidFill>
                              <a:prstDash val="solid"/>
                              <a:miter lim="800000"/>
                              <a:headEnd type="none" w="sm" len="sm"/>
                              <a:tailEnd type="none" w="sm" len="sm"/>
                            </a:ln>
                          </wps:spPr>
                          <wps:txbx>
                            <w:txbxContent>
                              <w:p w14:paraId="75C3FD14" w14:textId="77777777" w:rsidR="00A43AAF" w:rsidRDefault="00A43AAF">
                                <w:pPr>
                                  <w:spacing w:after="0" w:line="240" w:lineRule="auto"/>
                                  <w:textDirection w:val="btLr"/>
                                </w:pPr>
                              </w:p>
                            </w:txbxContent>
                          </wps:txbx>
                          <wps:bodyPr spcFirstLastPara="1" wrap="square" lIns="91425" tIns="91425" rIns="91425" bIns="91425" anchor="ctr" anchorCtr="0">
                            <a:noAutofit/>
                          </wps:bodyPr>
                        </wps:wsp>
                        <wps:wsp>
                          <wps:cNvPr id="13" name="L-Shape 13"/>
                          <wps:cNvSpPr/>
                          <wps:spPr>
                            <a:xfrm rot="5400000">
                              <a:off x="2647210" y="374937"/>
                              <a:ext cx="647021" cy="1076629"/>
                            </a:xfrm>
                            <a:prstGeom prst="corner">
                              <a:avLst>
                                <a:gd name="adj1" fmla="val 16120"/>
                                <a:gd name="adj2" fmla="val 16110"/>
                              </a:avLst>
                            </a:prstGeom>
                            <a:solidFill>
                              <a:srgbClr val="C85B5B"/>
                            </a:solidFill>
                            <a:ln w="12700" cap="flat" cmpd="sng">
                              <a:solidFill>
                                <a:srgbClr val="C85B5B"/>
                              </a:solidFill>
                              <a:prstDash val="solid"/>
                              <a:miter lim="800000"/>
                              <a:headEnd type="none" w="sm" len="sm"/>
                              <a:tailEnd type="none" w="sm" len="sm"/>
                            </a:ln>
                          </wps:spPr>
                          <wps:txbx>
                            <w:txbxContent>
                              <w:p w14:paraId="3BFFEEEE" w14:textId="77777777" w:rsidR="00A43AAF" w:rsidRDefault="00A43AAF">
                                <w:pPr>
                                  <w:spacing w:after="0" w:line="240" w:lineRule="auto"/>
                                  <w:textDirection w:val="btLr"/>
                                </w:pPr>
                              </w:p>
                            </w:txbxContent>
                          </wps:txbx>
                          <wps:bodyPr spcFirstLastPara="1" wrap="square" lIns="91425" tIns="91425" rIns="91425" bIns="91425" anchor="ctr" anchorCtr="0">
                            <a:noAutofit/>
                          </wps:bodyPr>
                        </wps:wsp>
                        <wps:wsp>
                          <wps:cNvPr id="14" name="Rectangle 14"/>
                          <wps:cNvSpPr/>
                          <wps:spPr>
                            <a:xfrm>
                              <a:off x="2539206" y="696617"/>
                              <a:ext cx="971987" cy="852003"/>
                            </a:xfrm>
                            <a:prstGeom prst="rect">
                              <a:avLst/>
                            </a:prstGeom>
                            <a:noFill/>
                            <a:ln>
                              <a:noFill/>
                            </a:ln>
                          </wps:spPr>
                          <wps:txbx>
                            <w:txbxContent>
                              <w:p w14:paraId="4E65BFC0" w14:textId="77777777" w:rsidR="00A43AAF" w:rsidRDefault="00A43AAF">
                                <w:pPr>
                                  <w:spacing w:after="0" w:line="240" w:lineRule="auto"/>
                                  <w:textDirection w:val="btLr"/>
                                </w:pPr>
                              </w:p>
                            </w:txbxContent>
                          </wps:txbx>
                          <wps:bodyPr spcFirstLastPara="1" wrap="square" lIns="91425" tIns="91425" rIns="91425" bIns="91425" anchor="ctr" anchorCtr="0">
                            <a:noAutofit/>
                          </wps:bodyPr>
                        </wps:wsp>
                        <wps:wsp>
                          <wps:cNvPr id="15" name="Text Box 15"/>
                          <wps:cNvSpPr txBox="1"/>
                          <wps:spPr>
                            <a:xfrm>
                              <a:off x="2539206" y="696617"/>
                              <a:ext cx="971987" cy="852003"/>
                            </a:xfrm>
                            <a:prstGeom prst="rect">
                              <a:avLst/>
                            </a:prstGeom>
                            <a:noFill/>
                            <a:ln>
                              <a:noFill/>
                            </a:ln>
                          </wps:spPr>
                          <wps:txbx>
                            <w:txbxContent>
                              <w:p w14:paraId="53EA6AB7" w14:textId="77777777" w:rsidR="00A43AAF" w:rsidRDefault="003D3C5A">
                                <w:pPr>
                                  <w:spacing w:after="0" w:line="215" w:lineRule="auto"/>
                                  <w:textDirection w:val="btLr"/>
                                </w:pPr>
                                <w:r>
                                  <w:rPr>
                                    <w:color w:val="000000"/>
                                    <w:sz w:val="24"/>
                                  </w:rPr>
                                  <w:t>Crisis of control</w:t>
                                </w:r>
                              </w:p>
                              <w:p w14:paraId="630CDAE6" w14:textId="77777777" w:rsidR="00A43AAF" w:rsidRDefault="003D3C5A" w:rsidP="0020039D">
                                <w:pPr>
                                  <w:spacing w:before="83" w:after="0" w:line="215" w:lineRule="auto"/>
                                  <w:ind w:left="90"/>
                                  <w:textDirection w:val="btLr"/>
                                </w:pPr>
                                <w:r>
                                  <w:rPr>
                                    <w:color w:val="000000"/>
                                    <w:sz w:val="18"/>
                                  </w:rPr>
                                  <w:t>Growth through delegation</w:t>
                                </w:r>
                              </w:p>
                            </w:txbxContent>
                          </wps:txbx>
                          <wps:bodyPr spcFirstLastPara="1" wrap="square" lIns="45700" tIns="45700" rIns="45700" bIns="45700" anchor="t" anchorCtr="0">
                            <a:noAutofit/>
                          </wps:bodyPr>
                        </wps:wsp>
                        <wps:wsp>
                          <wps:cNvPr id="16" name="Isosceles Triangle 16"/>
                          <wps:cNvSpPr/>
                          <wps:spPr>
                            <a:xfrm>
                              <a:off x="3327799" y="295674"/>
                              <a:ext cx="183393" cy="183393"/>
                            </a:xfrm>
                            <a:prstGeom prst="triangle">
                              <a:avLst>
                                <a:gd name="adj" fmla="val 100000"/>
                              </a:avLst>
                            </a:prstGeom>
                            <a:solidFill>
                              <a:srgbClr val="D44545"/>
                            </a:solidFill>
                            <a:ln w="12700" cap="flat" cmpd="sng">
                              <a:solidFill>
                                <a:srgbClr val="D44545"/>
                              </a:solidFill>
                              <a:prstDash val="solid"/>
                              <a:miter lim="800000"/>
                              <a:headEnd type="none" w="sm" len="sm"/>
                              <a:tailEnd type="none" w="sm" len="sm"/>
                            </a:ln>
                          </wps:spPr>
                          <wps:txbx>
                            <w:txbxContent>
                              <w:p w14:paraId="6E26F423" w14:textId="77777777" w:rsidR="00A43AAF" w:rsidRDefault="00A43AAF">
                                <w:pPr>
                                  <w:spacing w:after="0" w:line="240" w:lineRule="auto"/>
                                  <w:textDirection w:val="btLr"/>
                                </w:pPr>
                              </w:p>
                            </w:txbxContent>
                          </wps:txbx>
                          <wps:bodyPr spcFirstLastPara="1" wrap="square" lIns="91425" tIns="91425" rIns="91425" bIns="91425" anchor="ctr" anchorCtr="0">
                            <a:noAutofit/>
                          </wps:bodyPr>
                        </wps:wsp>
                        <wps:wsp>
                          <wps:cNvPr id="17" name="L-Shape 17"/>
                          <wps:cNvSpPr/>
                          <wps:spPr>
                            <a:xfrm rot="5400000">
                              <a:off x="3837112" y="80494"/>
                              <a:ext cx="647021" cy="1076629"/>
                            </a:xfrm>
                            <a:prstGeom prst="corner">
                              <a:avLst>
                                <a:gd name="adj1" fmla="val 16120"/>
                                <a:gd name="adj2" fmla="val 16110"/>
                              </a:avLst>
                            </a:prstGeom>
                            <a:solidFill>
                              <a:srgbClr val="E02F2F"/>
                            </a:solidFill>
                            <a:ln w="12700" cap="flat" cmpd="sng">
                              <a:solidFill>
                                <a:srgbClr val="E02F2F"/>
                              </a:solidFill>
                              <a:prstDash val="solid"/>
                              <a:miter lim="800000"/>
                              <a:headEnd type="none" w="sm" len="sm"/>
                              <a:tailEnd type="none" w="sm" len="sm"/>
                            </a:ln>
                          </wps:spPr>
                          <wps:txbx>
                            <w:txbxContent>
                              <w:p w14:paraId="71705B19" w14:textId="77777777" w:rsidR="00A43AAF" w:rsidRDefault="00A43AAF">
                                <w:pPr>
                                  <w:spacing w:after="0" w:line="240" w:lineRule="auto"/>
                                  <w:textDirection w:val="btLr"/>
                                </w:pPr>
                              </w:p>
                            </w:txbxContent>
                          </wps:txbx>
                          <wps:bodyPr spcFirstLastPara="1" wrap="square" lIns="91425" tIns="91425" rIns="91425" bIns="91425" anchor="ctr" anchorCtr="0">
                            <a:noAutofit/>
                          </wps:bodyPr>
                        </wps:wsp>
                        <wps:wsp>
                          <wps:cNvPr id="18" name="Rectangle 18"/>
                          <wps:cNvSpPr/>
                          <wps:spPr>
                            <a:xfrm>
                              <a:off x="3729108" y="402174"/>
                              <a:ext cx="971987" cy="852003"/>
                            </a:xfrm>
                            <a:prstGeom prst="rect">
                              <a:avLst/>
                            </a:prstGeom>
                            <a:noFill/>
                            <a:ln>
                              <a:noFill/>
                            </a:ln>
                          </wps:spPr>
                          <wps:txbx>
                            <w:txbxContent>
                              <w:p w14:paraId="531C18A7" w14:textId="77777777" w:rsidR="00A43AAF" w:rsidRDefault="00A43AAF">
                                <w:pPr>
                                  <w:spacing w:after="0" w:line="240" w:lineRule="auto"/>
                                  <w:textDirection w:val="btLr"/>
                                </w:pPr>
                              </w:p>
                            </w:txbxContent>
                          </wps:txbx>
                          <wps:bodyPr spcFirstLastPara="1" wrap="square" lIns="91425" tIns="91425" rIns="91425" bIns="91425" anchor="ctr" anchorCtr="0">
                            <a:noAutofit/>
                          </wps:bodyPr>
                        </wps:wsp>
                        <wps:wsp>
                          <wps:cNvPr id="19" name="Text Box 19"/>
                          <wps:cNvSpPr txBox="1"/>
                          <wps:spPr>
                            <a:xfrm>
                              <a:off x="3729108" y="402174"/>
                              <a:ext cx="971987" cy="852003"/>
                            </a:xfrm>
                            <a:prstGeom prst="rect">
                              <a:avLst/>
                            </a:prstGeom>
                            <a:noFill/>
                            <a:ln>
                              <a:noFill/>
                            </a:ln>
                          </wps:spPr>
                          <wps:txbx>
                            <w:txbxContent>
                              <w:p w14:paraId="7DA48800" w14:textId="77777777" w:rsidR="00A43AAF" w:rsidRDefault="003D3C5A">
                                <w:pPr>
                                  <w:spacing w:after="0" w:line="215" w:lineRule="auto"/>
                                  <w:textDirection w:val="btLr"/>
                                </w:pPr>
                                <w:r>
                                  <w:rPr>
                                    <w:color w:val="000000"/>
                                    <w:sz w:val="24"/>
                                  </w:rPr>
                                  <w:t>Crisis of red tape</w:t>
                                </w:r>
                              </w:p>
                              <w:p w14:paraId="2C0257B8" w14:textId="77777777" w:rsidR="00A43AAF" w:rsidRDefault="003D3C5A" w:rsidP="0020039D">
                                <w:pPr>
                                  <w:spacing w:before="83" w:after="0" w:line="215" w:lineRule="auto"/>
                                  <w:ind w:left="90"/>
                                  <w:textDirection w:val="btLr"/>
                                </w:pPr>
                                <w:r>
                                  <w:rPr>
                                    <w:color w:val="000000"/>
                                    <w:sz w:val="18"/>
                                  </w:rPr>
                                  <w:t>Growth through coordination</w:t>
                                </w:r>
                              </w:p>
                            </w:txbxContent>
                          </wps:txbx>
                          <wps:bodyPr spcFirstLastPara="1" wrap="square" lIns="45700" tIns="45700" rIns="45700" bIns="45700" anchor="t" anchorCtr="0">
                            <a:noAutofit/>
                          </wps:bodyPr>
                        </wps:wsp>
                        <wps:wsp>
                          <wps:cNvPr id="20" name="Isosceles Triangle 20"/>
                          <wps:cNvSpPr/>
                          <wps:spPr>
                            <a:xfrm>
                              <a:off x="4517701" y="1232"/>
                              <a:ext cx="183393" cy="183393"/>
                            </a:xfrm>
                            <a:prstGeom prst="triangle">
                              <a:avLst>
                                <a:gd name="adj" fmla="val 100000"/>
                              </a:avLst>
                            </a:prstGeom>
                            <a:solidFill>
                              <a:srgbClr val="EE1818"/>
                            </a:solidFill>
                            <a:ln w="12700" cap="flat" cmpd="sng">
                              <a:solidFill>
                                <a:srgbClr val="EE1818"/>
                              </a:solidFill>
                              <a:prstDash val="solid"/>
                              <a:miter lim="800000"/>
                              <a:headEnd type="none" w="sm" len="sm"/>
                              <a:tailEnd type="none" w="sm" len="sm"/>
                            </a:ln>
                          </wps:spPr>
                          <wps:txbx>
                            <w:txbxContent>
                              <w:p w14:paraId="28F2A1A1" w14:textId="77777777" w:rsidR="00A43AAF" w:rsidRDefault="00A43AAF">
                                <w:pPr>
                                  <w:spacing w:after="0" w:line="240" w:lineRule="auto"/>
                                  <w:textDirection w:val="btLr"/>
                                </w:pPr>
                              </w:p>
                            </w:txbxContent>
                          </wps:txbx>
                          <wps:bodyPr spcFirstLastPara="1" wrap="square" lIns="91425" tIns="91425" rIns="91425" bIns="91425" anchor="ctr" anchorCtr="0">
                            <a:noAutofit/>
                          </wps:bodyPr>
                        </wps:wsp>
                        <wps:wsp>
                          <wps:cNvPr id="21" name="L-Shape 21"/>
                          <wps:cNvSpPr/>
                          <wps:spPr>
                            <a:xfrm rot="5400000">
                              <a:off x="5027014" y="-213947"/>
                              <a:ext cx="647021" cy="1076629"/>
                            </a:xfrm>
                            <a:prstGeom prst="corner">
                              <a:avLst>
                                <a:gd name="adj1" fmla="val 16120"/>
                                <a:gd name="adj2" fmla="val 16110"/>
                              </a:avLst>
                            </a:prstGeom>
                            <a:solidFill>
                              <a:srgbClr val="FE0000"/>
                            </a:solidFill>
                            <a:ln w="12700" cap="flat" cmpd="sng">
                              <a:solidFill>
                                <a:srgbClr val="FE0000"/>
                              </a:solidFill>
                              <a:prstDash val="solid"/>
                              <a:miter lim="800000"/>
                              <a:headEnd type="none" w="sm" len="sm"/>
                              <a:tailEnd type="none" w="sm" len="sm"/>
                            </a:ln>
                          </wps:spPr>
                          <wps:txbx>
                            <w:txbxContent>
                              <w:p w14:paraId="57D147EA" w14:textId="77777777" w:rsidR="00A43AAF" w:rsidRDefault="00A43AAF">
                                <w:pPr>
                                  <w:spacing w:after="0" w:line="240" w:lineRule="auto"/>
                                  <w:textDirection w:val="btLr"/>
                                </w:pPr>
                              </w:p>
                            </w:txbxContent>
                          </wps:txbx>
                          <wps:bodyPr spcFirstLastPara="1" wrap="square" lIns="91425" tIns="91425" rIns="91425" bIns="91425" anchor="ctr" anchorCtr="0">
                            <a:noAutofit/>
                          </wps:bodyPr>
                        </wps:wsp>
                        <wps:wsp>
                          <wps:cNvPr id="22" name="Rectangle 22"/>
                          <wps:cNvSpPr/>
                          <wps:spPr>
                            <a:xfrm>
                              <a:off x="4919010" y="107732"/>
                              <a:ext cx="971987" cy="852003"/>
                            </a:xfrm>
                            <a:prstGeom prst="rect">
                              <a:avLst/>
                            </a:prstGeom>
                            <a:noFill/>
                            <a:ln>
                              <a:noFill/>
                            </a:ln>
                          </wps:spPr>
                          <wps:txbx>
                            <w:txbxContent>
                              <w:p w14:paraId="08ECF666" w14:textId="77777777" w:rsidR="00A43AAF" w:rsidRDefault="00A43AAF">
                                <w:pPr>
                                  <w:spacing w:after="0" w:line="240" w:lineRule="auto"/>
                                  <w:textDirection w:val="btLr"/>
                                </w:pPr>
                              </w:p>
                            </w:txbxContent>
                          </wps:txbx>
                          <wps:bodyPr spcFirstLastPara="1" wrap="square" lIns="91425" tIns="91425" rIns="91425" bIns="91425" anchor="ctr" anchorCtr="0">
                            <a:noAutofit/>
                          </wps:bodyPr>
                        </wps:wsp>
                        <wps:wsp>
                          <wps:cNvPr id="23" name="Text Box 23"/>
                          <wps:cNvSpPr txBox="1"/>
                          <wps:spPr>
                            <a:xfrm>
                              <a:off x="4919010" y="107732"/>
                              <a:ext cx="971987" cy="852003"/>
                            </a:xfrm>
                            <a:prstGeom prst="rect">
                              <a:avLst/>
                            </a:prstGeom>
                            <a:noFill/>
                            <a:ln>
                              <a:noFill/>
                            </a:ln>
                          </wps:spPr>
                          <wps:txbx>
                            <w:txbxContent>
                              <w:p w14:paraId="1C2D84C0" w14:textId="77777777" w:rsidR="00A43AAF" w:rsidRDefault="003D3C5A">
                                <w:pPr>
                                  <w:spacing w:after="0" w:line="215" w:lineRule="auto"/>
                                  <w:textDirection w:val="btLr"/>
                                </w:pPr>
                                <w:r>
                                  <w:rPr>
                                    <w:color w:val="000000"/>
                                    <w:sz w:val="24"/>
                                  </w:rPr>
                                  <w:t>Crisis of unknown</w:t>
                                </w:r>
                              </w:p>
                              <w:p w14:paraId="194A7253" w14:textId="77777777" w:rsidR="00A43AAF" w:rsidRDefault="003D3C5A" w:rsidP="0020039D">
                                <w:pPr>
                                  <w:spacing w:before="83" w:after="0" w:line="215" w:lineRule="auto"/>
                                  <w:ind w:left="90"/>
                                  <w:textDirection w:val="btLr"/>
                                </w:pPr>
                                <w:r>
                                  <w:rPr>
                                    <w:color w:val="000000"/>
                                    <w:sz w:val="18"/>
                                  </w:rPr>
                                  <w:t>Growth through collaboration</w:t>
                                </w:r>
                              </w:p>
                            </w:txbxContent>
                          </wps:txbx>
                          <wps:bodyPr spcFirstLastPara="1" wrap="square" lIns="45700" tIns="45700" rIns="45700" bIns="45700" anchor="t" anchorCtr="0">
                            <a:noAutofit/>
                          </wps:bodyPr>
                        </wps:wsp>
                      </wpg:grp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F26CE9" id="Group 4" o:spid="_x0000_s1026" style="width:468pt;height:168.35pt;mso-position-horizontal-relative:char;mso-position-vertical-relative:line" coordsize="59436,21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">
                <v:group id="Group 1" o:spid="_x0000_s1027" style="position:absolute;width:59436;height:21383" coordsize="59436,2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9436;height:21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FED1D0A" w14:textId="77777777" w:rsidR="00A43AAF" w:rsidRDefault="00A43AAF">
                          <w:pPr>
                            <w:spacing w:after="0" w:line="240" w:lineRule="auto"/>
                            <w:textDirection w:val="btLr"/>
                          </w:pPr>
                        </w:p>
                      </w:txbxContent>
                    </v:textbox>
                  </v:rect>
                  <v:shape id="L-Shape 3" o:spid="_x0000_s1029" style="position:absolute;left:2674;top:9638;width:6470;height:10766;rotation:90;visibility:visible;mso-wrap-style:square;v-text-anchor:middle" coordsize="647021,10766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" adj="-11796480,,5400" path="m,l104235,r,972329l647021,972329r,104300l,1076629,,xe" fillcolor="#a5a5a5 [3206]" strokecolor="#a5a5a5 [3206]" strokeweight="1pt">
                    <v:stroke startarrowwidth="narrow" startarrowlength="short" endarrowwidth="narrow" endarrowlength="short" joinstyle="miter"/>
                    <v:formulas/>
                    <v:path arrowok="t" o:connecttype="custom" o:connectlocs="0,0;104235,0;104235,972329;647021,972329;647021,1076629;0,1076629;0,0" o:connectangles="0,0,0,0,0,0,0" textboxrect="0,0,647021,1076629"/>
                    <v:textbox inset="2.53958mm,2.53958mm,2.53958mm,2.53958mm">
                      <w:txbxContent>
                        <w:p w14:paraId="3DFB88DC" w14:textId="77777777" w:rsidR="00A43AAF" w:rsidRDefault="00A43AAF">
                          <w:pPr>
                            <w:spacing w:after="0" w:line="240" w:lineRule="auto"/>
                            <w:textDirection w:val="btLr"/>
                          </w:pPr>
                        </w:p>
                      </w:txbxContent>
                    </v:textbox>
                  </v:shape>
                  <v:rect id="Rectangle 6" o:spid="_x0000_s1030" style="position:absolute;left:1594;top:12855;width:9719;height:8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1ECEB319" w14:textId="77777777" w:rsidR="00A43AAF" w:rsidRDefault="00A43AAF">
                          <w:pPr>
                            <w:spacing w:after="0" w:line="240" w:lineRule="auto"/>
                            <w:textDirection w:val="btLr"/>
                          </w:pPr>
                        </w:p>
                      </w:txbxContent>
                    </v:textbox>
                  </v:rect>
                  <v:shapetype id="_x0000_t202" coordsize="21600,21600" o:spt="202" path="m,l,21600r21600,l21600,xe">
                    <v:stroke joinstyle="miter"/>
                    <v:path gradientshapeok="t" o:connecttype="rect"/>
                  </v:shapetype>
                  <v:shape id="Text Box 7" o:spid="_x0000_s1031" type="#_x0000_t202" style="position:absolute;left:1594;top:12855;width:9719;height:8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" filled="f" stroked="f">
                    <v:textbox inset="1.2694mm,1.2694mm,1.2694mm,1.2694mm">
                      <w:txbxContent>
                        <w:p w14:paraId="3C61879E" w14:textId="77777777" w:rsidR="00A43AAF" w:rsidRDefault="003D3C5A">
                          <w:pPr>
                            <w:spacing w:after="0" w:line="215" w:lineRule="auto"/>
                            <w:textDirection w:val="btLr"/>
                          </w:pPr>
                          <w:r>
                            <w:rPr>
                              <w:color w:val="000000"/>
                              <w:sz w:val="24"/>
                            </w:rPr>
                            <w:t>Crisis of leadership</w:t>
                          </w:r>
                        </w:p>
                        <w:p w14:paraId="049C8341" w14:textId="77777777" w:rsidR="00A43AAF" w:rsidRDefault="003D3C5A" w:rsidP="0020039D">
                          <w:pPr>
                            <w:spacing w:before="83" w:after="0" w:line="215" w:lineRule="auto"/>
                            <w:ind w:left="90"/>
                            <w:textDirection w:val="btLr"/>
                          </w:pPr>
                          <w:r>
                            <w:rPr>
                              <w:color w:val="000000"/>
                              <w:sz w:val="18"/>
                            </w:rPr>
                            <w:t>Growth through creativity</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 o:spid="_x0000_s1032" type="#_x0000_t5" style="position:absolute;left:9479;top:8845;width:1834;height:1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" adj="21600" fillcolor="#ab9393" strokecolor="#ab9393" strokeweight="1pt">
                    <v:stroke startarrowwidth="narrow" startarrowlength="short" endarrowwidth="narrow" endarrowlength="short"/>
                    <v:textbox inset="2.53958mm,2.53958mm,2.53958mm,2.53958mm">
                      <w:txbxContent>
                        <w:p w14:paraId="323AADA3" w14:textId="77777777" w:rsidR="00A43AAF" w:rsidRDefault="00A43AAF">
                          <w:pPr>
                            <w:spacing w:after="0" w:line="240" w:lineRule="auto"/>
                            <w:textDirection w:val="btLr"/>
                          </w:pPr>
                        </w:p>
                      </w:txbxContent>
                    </v:textbox>
                  </v:shape>
                  <v:shape id="L-Shape 9" o:spid="_x0000_s1033" style="position:absolute;left:14572;top:6694;width:6471;height:10766;rotation:90;visibility:visible;mso-wrap-style:square;v-text-anchor:middle" coordsize="647021,10766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" adj="-11796480,,5400" path="m,l104235,r,972329l647021,972329r,104300l,1076629,,xe" fillcolor="#b38282" strokecolor="#b38282" strokeweight="1pt">
                    <v:stroke startarrowwidth="narrow" startarrowlength="short" endarrowwidth="narrow" endarrowlength="short" joinstyle="miter"/>
                    <v:formulas/>
                    <v:path arrowok="t" o:connecttype="custom" o:connectlocs="0,0;104235,0;104235,972329;647021,972329;647021,1076629;0,1076629;0,0" o:connectangles="0,0,0,0,0,0,0" textboxrect="0,0,647021,1076629"/>
                    <v:textbox inset="2.53958mm,2.53958mm,2.53958mm,2.53958mm">
                      <w:txbxContent>
                        <w:p w14:paraId="5375FBB3" w14:textId="77777777" w:rsidR="00A43AAF" w:rsidRDefault="00A43AAF">
                          <w:pPr>
                            <w:spacing w:after="0" w:line="240" w:lineRule="auto"/>
                            <w:textDirection w:val="btLr"/>
                          </w:pPr>
                        </w:p>
                      </w:txbxContent>
                    </v:textbox>
                  </v:shape>
                  <v:rect id="Rectangle 10" o:spid="_x0000_s1034" style="position:absolute;left:13493;top:9910;width:9719;height:8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4369C150" w14:textId="77777777" w:rsidR="00A43AAF" w:rsidRDefault="00A43AAF">
                          <w:pPr>
                            <w:spacing w:after="0" w:line="240" w:lineRule="auto"/>
                            <w:textDirection w:val="btLr"/>
                          </w:pPr>
                        </w:p>
                      </w:txbxContent>
                    </v:textbox>
                  </v:rect>
                  <v:shape id="Text Box 11" o:spid="_x0000_s1035" type="#_x0000_t202" style="position:absolute;left:13493;top:9910;width:9719;height:8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" filled="f" stroked="f">
                    <v:textbox inset="1.2694mm,1.2694mm,1.2694mm,1.2694mm">
                      <w:txbxContent>
                        <w:p w14:paraId="218A8D18" w14:textId="77777777" w:rsidR="00A43AAF" w:rsidRDefault="003D3C5A">
                          <w:pPr>
                            <w:spacing w:after="0" w:line="215" w:lineRule="auto"/>
                            <w:textDirection w:val="btLr"/>
                          </w:pPr>
                          <w:r>
                            <w:rPr>
                              <w:color w:val="000000"/>
                              <w:sz w:val="24"/>
                            </w:rPr>
                            <w:t>Crisis of autonomy</w:t>
                          </w:r>
                        </w:p>
                        <w:p w14:paraId="5B539F45" w14:textId="77777777" w:rsidR="00A43AAF" w:rsidRDefault="003D3C5A" w:rsidP="0020039D">
                          <w:pPr>
                            <w:spacing w:before="83" w:after="0" w:line="215" w:lineRule="auto"/>
                            <w:ind w:left="90"/>
                            <w:textDirection w:val="btLr"/>
                          </w:pPr>
                          <w:r>
                            <w:rPr>
                              <w:color w:val="000000"/>
                              <w:sz w:val="18"/>
                            </w:rPr>
                            <w:t>Growth through direction</w:t>
                          </w:r>
                        </w:p>
                      </w:txbxContent>
                    </v:textbox>
                  </v:shape>
                  <v:shape id="Isosceles Triangle 12" o:spid="_x0000_s1036" type="#_x0000_t5" style="position:absolute;left:21378;top:5901;width:1834;height:1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" adj="21600" fillcolor="#bd6f6f" strokecolor="#bd6f6f" strokeweight="1pt">
                    <v:stroke startarrowwidth="narrow" startarrowlength="short" endarrowwidth="narrow" endarrowlength="short"/>
                    <v:textbox inset="2.53958mm,2.53958mm,2.53958mm,2.53958mm">
                      <w:txbxContent>
                        <w:p w14:paraId="75C3FD14" w14:textId="77777777" w:rsidR="00A43AAF" w:rsidRDefault="00A43AAF">
                          <w:pPr>
                            <w:spacing w:after="0" w:line="240" w:lineRule="auto"/>
                            <w:textDirection w:val="btLr"/>
                          </w:pPr>
                        </w:p>
                      </w:txbxContent>
                    </v:textbox>
                  </v:shape>
                  <v:shape id="L-Shape 13" o:spid="_x0000_s1037" style="position:absolute;left:26472;top:3749;width:6470;height:10766;rotation:90;visibility:visible;mso-wrap-style:square;v-text-anchor:middle" coordsize="647021,10766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" adj="-11796480,,5400" path="m,l104235,r,972329l647021,972329r,104300l,1076629,,xe" fillcolor="#c85b5b" strokecolor="#c85b5b" strokeweight="1pt">
                    <v:stroke startarrowwidth="narrow" startarrowlength="short" endarrowwidth="narrow" endarrowlength="short" joinstyle="miter"/>
                    <v:formulas/>
                    <v:path arrowok="t" o:connecttype="custom" o:connectlocs="0,0;104235,0;104235,972329;647021,972329;647021,1076629;0,1076629;0,0" o:connectangles="0,0,0,0,0,0,0" textboxrect="0,0,647021,1076629"/>
                    <v:textbox inset="2.53958mm,2.53958mm,2.53958mm,2.53958mm">
                      <w:txbxContent>
                        <w:p w14:paraId="3BFFEEEE" w14:textId="77777777" w:rsidR="00A43AAF" w:rsidRDefault="00A43AAF">
                          <w:pPr>
                            <w:spacing w:after="0" w:line="240" w:lineRule="auto"/>
                            <w:textDirection w:val="btLr"/>
                          </w:pPr>
                        </w:p>
                      </w:txbxContent>
                    </v:textbox>
                  </v:shape>
                  <v:rect id="Rectangle 14" o:spid="_x0000_s1038" style="position:absolute;left:25392;top:6966;width:9719;height:8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4E65BFC0" w14:textId="77777777" w:rsidR="00A43AAF" w:rsidRDefault="00A43AAF">
                          <w:pPr>
                            <w:spacing w:after="0" w:line="240" w:lineRule="auto"/>
                            <w:textDirection w:val="btLr"/>
                          </w:pPr>
                        </w:p>
                      </w:txbxContent>
                    </v:textbox>
                  </v:rect>
                  <v:shape id="Text Box 15" o:spid="_x0000_s1039" type="#_x0000_t202" style="position:absolute;left:25392;top:6966;width:9719;height:8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" filled="f" stroked="f">
                    <v:textbox inset="1.2694mm,1.2694mm,1.2694mm,1.2694mm">
                      <w:txbxContent>
                        <w:p w14:paraId="53EA6AB7" w14:textId="77777777" w:rsidR="00A43AAF" w:rsidRDefault="003D3C5A">
                          <w:pPr>
                            <w:spacing w:after="0" w:line="215" w:lineRule="auto"/>
                            <w:textDirection w:val="btLr"/>
                          </w:pPr>
                          <w:r>
                            <w:rPr>
                              <w:color w:val="000000"/>
                              <w:sz w:val="24"/>
                            </w:rPr>
                            <w:t>Crisis of control</w:t>
                          </w:r>
                        </w:p>
                        <w:p w14:paraId="630CDAE6" w14:textId="77777777" w:rsidR="00A43AAF" w:rsidRDefault="003D3C5A" w:rsidP="0020039D">
                          <w:pPr>
                            <w:spacing w:before="83" w:after="0" w:line="215" w:lineRule="auto"/>
                            <w:ind w:left="90"/>
                            <w:textDirection w:val="btLr"/>
                          </w:pPr>
                          <w:r>
                            <w:rPr>
                              <w:color w:val="000000"/>
                              <w:sz w:val="18"/>
                            </w:rPr>
                            <w:t>Growth through delegation</w:t>
                          </w:r>
                        </w:p>
                      </w:txbxContent>
                    </v:textbox>
                  </v:shape>
                  <v:shape id="Isosceles Triangle 16" o:spid="_x0000_s1040" type="#_x0000_t5" style="position:absolute;left:33277;top:2956;width:1834;height:1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" adj="21600" fillcolor="#d44545" strokecolor="#d44545" strokeweight="1pt">
                    <v:stroke startarrowwidth="narrow" startarrowlength="short" endarrowwidth="narrow" endarrowlength="short"/>
                    <v:textbox inset="2.53958mm,2.53958mm,2.53958mm,2.53958mm">
                      <w:txbxContent>
                        <w:p w14:paraId="6E26F423" w14:textId="77777777" w:rsidR="00A43AAF" w:rsidRDefault="00A43AAF">
                          <w:pPr>
                            <w:spacing w:after="0" w:line="240" w:lineRule="auto"/>
                            <w:textDirection w:val="btLr"/>
                          </w:pPr>
                        </w:p>
                      </w:txbxContent>
                    </v:textbox>
                  </v:shape>
                  <v:shape id="L-Shape 17" o:spid="_x0000_s1041" style="position:absolute;left:38370;top:805;width:6471;height:10766;rotation:90;visibility:visible;mso-wrap-style:square;v-text-anchor:middle" coordsize="647021,10766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" adj="-11796480,,5400" path="m,l104235,r,972329l647021,972329r,104300l,1076629,,xe" fillcolor="#e02f2f" strokecolor="#e02f2f" strokeweight="1pt">
                    <v:stroke startarrowwidth="narrow" startarrowlength="short" endarrowwidth="narrow" endarrowlength="short" joinstyle="miter"/>
                    <v:formulas/>
                    <v:path arrowok="t" o:connecttype="custom" o:connectlocs="0,0;104235,0;104235,972329;647021,972329;647021,1076629;0,1076629;0,0" o:connectangles="0,0,0,0,0,0,0" textboxrect="0,0,647021,1076629"/>
                    <v:textbox inset="2.53958mm,2.53958mm,2.53958mm,2.53958mm">
                      <w:txbxContent>
                        <w:p w14:paraId="71705B19" w14:textId="77777777" w:rsidR="00A43AAF" w:rsidRDefault="00A43AAF">
                          <w:pPr>
                            <w:spacing w:after="0" w:line="240" w:lineRule="auto"/>
                            <w:textDirection w:val="btLr"/>
                          </w:pPr>
                        </w:p>
                      </w:txbxContent>
                    </v:textbox>
                  </v:shape>
                  <v:rect id="Rectangle 18" o:spid="_x0000_s1042" style="position:absolute;left:37291;top:4021;width:9719;height:8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531C18A7" w14:textId="77777777" w:rsidR="00A43AAF" w:rsidRDefault="00A43AAF">
                          <w:pPr>
                            <w:spacing w:after="0" w:line="240" w:lineRule="auto"/>
                            <w:textDirection w:val="btLr"/>
                          </w:pPr>
                        </w:p>
                      </w:txbxContent>
                    </v:textbox>
                  </v:rect>
                  <v:shape id="Text Box 19" o:spid="_x0000_s1043" type="#_x0000_t202" style="position:absolute;left:37291;top:4021;width:9719;height:8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" filled="f" stroked="f">
                    <v:textbox inset="1.2694mm,1.2694mm,1.2694mm,1.2694mm">
                      <w:txbxContent>
                        <w:p w14:paraId="7DA48800" w14:textId="77777777" w:rsidR="00A43AAF" w:rsidRDefault="003D3C5A">
                          <w:pPr>
                            <w:spacing w:after="0" w:line="215" w:lineRule="auto"/>
                            <w:textDirection w:val="btLr"/>
                          </w:pPr>
                          <w:r>
                            <w:rPr>
                              <w:color w:val="000000"/>
                              <w:sz w:val="24"/>
                            </w:rPr>
                            <w:t>Crisis of red tape</w:t>
                          </w:r>
                        </w:p>
                        <w:p w14:paraId="2C0257B8" w14:textId="77777777" w:rsidR="00A43AAF" w:rsidRDefault="003D3C5A" w:rsidP="0020039D">
                          <w:pPr>
                            <w:spacing w:before="83" w:after="0" w:line="215" w:lineRule="auto"/>
                            <w:ind w:left="90"/>
                            <w:textDirection w:val="btLr"/>
                          </w:pPr>
                          <w:r>
                            <w:rPr>
                              <w:color w:val="000000"/>
                              <w:sz w:val="18"/>
                            </w:rPr>
                            <w:t>Growth through coordination</w:t>
                          </w:r>
                        </w:p>
                      </w:txbxContent>
                    </v:textbox>
                  </v:shape>
                  <v:shape id="Isosceles Triangle 20" o:spid="_x0000_s1044" type="#_x0000_t5" style="position:absolute;left:45177;top:12;width:1833;height:1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" adj="21600" fillcolor="#ee1818" strokecolor="#ee1818" strokeweight="1pt">
                    <v:stroke startarrowwidth="narrow" startarrowlength="short" endarrowwidth="narrow" endarrowlength="short"/>
                    <v:textbox inset="2.53958mm,2.53958mm,2.53958mm,2.53958mm">
                      <w:txbxContent>
                        <w:p w14:paraId="28F2A1A1" w14:textId="77777777" w:rsidR="00A43AAF" w:rsidRDefault="00A43AAF">
                          <w:pPr>
                            <w:spacing w:after="0" w:line="240" w:lineRule="auto"/>
                            <w:textDirection w:val="btLr"/>
                          </w:pPr>
                        </w:p>
                      </w:txbxContent>
                    </v:textbox>
                  </v:shape>
                  <v:shape id="L-Shape 21" o:spid="_x0000_s1045" style="position:absolute;left:50270;top:-2140;width:6470;height:10766;rotation:90;visibility:visible;mso-wrap-style:square;v-text-anchor:middle" coordsize="647021,10766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" adj="-11796480,,5400" path="m,l104235,r,972329l647021,972329r,104300l,1076629,,xe" fillcolor="#fe0000" strokecolor="#fe0000" strokeweight="1pt">
                    <v:stroke startarrowwidth="narrow" startarrowlength="short" endarrowwidth="narrow" endarrowlength="short" joinstyle="miter"/>
                    <v:formulas/>
                    <v:path arrowok="t" o:connecttype="custom" o:connectlocs="0,0;104235,0;104235,972329;647021,972329;647021,1076629;0,1076629;0,0" o:connectangles="0,0,0,0,0,0,0" textboxrect="0,0,647021,1076629"/>
                    <v:textbox inset="2.53958mm,2.53958mm,2.53958mm,2.53958mm">
                      <w:txbxContent>
                        <w:p w14:paraId="57D147EA" w14:textId="77777777" w:rsidR="00A43AAF" w:rsidRDefault="00A43AAF">
                          <w:pPr>
                            <w:spacing w:after="0" w:line="240" w:lineRule="auto"/>
                            <w:textDirection w:val="btLr"/>
                          </w:pPr>
                        </w:p>
                      </w:txbxContent>
                    </v:textbox>
                  </v:shape>
                  <v:rect id="Rectangle 22" o:spid="_x0000_s1046" style="position:absolute;left:49190;top:1077;width:9719;height:8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08ECF666" w14:textId="77777777" w:rsidR="00A43AAF" w:rsidRDefault="00A43AAF">
                          <w:pPr>
                            <w:spacing w:after="0" w:line="240" w:lineRule="auto"/>
                            <w:textDirection w:val="btLr"/>
                          </w:pPr>
                        </w:p>
                      </w:txbxContent>
                    </v:textbox>
                  </v:rect>
                  <v:shape id="Text Box 23" o:spid="_x0000_s1047" type="#_x0000_t202" style="position:absolute;left:49190;top:1077;width:9719;height:8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" filled="f" stroked="f">
                    <v:textbox inset="1.2694mm,1.2694mm,1.2694mm,1.2694mm">
                      <w:txbxContent>
                        <w:p w14:paraId="1C2D84C0" w14:textId="77777777" w:rsidR="00A43AAF" w:rsidRDefault="003D3C5A">
                          <w:pPr>
                            <w:spacing w:after="0" w:line="215" w:lineRule="auto"/>
                            <w:textDirection w:val="btLr"/>
                          </w:pPr>
                          <w:r>
                            <w:rPr>
                              <w:color w:val="000000"/>
                              <w:sz w:val="24"/>
                            </w:rPr>
                            <w:t>Crisis of unknown</w:t>
                          </w:r>
                        </w:p>
                        <w:p w14:paraId="194A7253" w14:textId="77777777" w:rsidR="00A43AAF" w:rsidRDefault="003D3C5A" w:rsidP="0020039D">
                          <w:pPr>
                            <w:spacing w:before="83" w:after="0" w:line="215" w:lineRule="auto"/>
                            <w:ind w:left="90"/>
                            <w:textDirection w:val="btLr"/>
                          </w:pPr>
                          <w:r>
                            <w:rPr>
                              <w:color w:val="000000"/>
                              <w:sz w:val="18"/>
                            </w:rPr>
                            <w:t>Growth through collaboration</w:t>
                          </w:r>
                        </w:p>
                      </w:txbxContent>
                    </v:textbox>
                  </v:shape>
                </v:group>
                <w10:anchorlock/>
              </v:group>
            </w:pict>
          </mc:Fallback>
        </mc:AlternateContent>
      </w:r>
    </w:p>
    <w:p w14:paraId="3AF54EF1" w14:textId="77777777" w:rsidR="00A43AAF" w:rsidRDefault="003D3C5A">
      <w:pPr>
        <w:pBdr>
          <w:top w:val="nil"/>
          <w:left w:val="nil"/>
          <w:bottom w:val="nil"/>
          <w:right w:val="nil"/>
          <w:between w:val="nil"/>
        </w:pBdr>
        <w:spacing w:after="200" w:line="240" w:lineRule="auto"/>
        <w:jc w:val="center"/>
        <w:rPr>
          <w:i/>
          <w:color w:val="44546A"/>
          <w:sz w:val="24"/>
          <w:szCs w:val="24"/>
        </w:rPr>
      </w:pPr>
      <w:r>
        <w:rPr>
          <w:i/>
          <w:color w:val="44546A"/>
          <w:sz w:val="18"/>
          <w:szCs w:val="18"/>
        </w:rPr>
        <w:t>Figure 2 - In At any stage of your organization, there is a need to adapt, and a sense of collaboration will be needed [2]</w:t>
      </w:r>
    </w:p>
    <w:p w14:paraId="6FE2503C" w14:textId="3D419B3C" w:rsidR="00A43AAF" w:rsidRDefault="00A43AAF">
      <w:pPr>
        <w:rPr>
          <w:sz w:val="24"/>
          <w:szCs w:val="24"/>
        </w:rPr>
      </w:pPr>
    </w:p>
    <w:p w14:paraId="18ED2A9C" w14:textId="77777777" w:rsidR="0020039D" w:rsidRDefault="0020039D">
      <w:pPr>
        <w:rPr>
          <w:sz w:val="24"/>
          <w:szCs w:val="24"/>
        </w:rPr>
      </w:pPr>
    </w:p>
    <w:p w14:paraId="582D0216" w14:textId="77777777" w:rsidR="00A43AAF" w:rsidRDefault="003D3C5A">
      <w:pPr>
        <w:rPr>
          <w:sz w:val="24"/>
          <w:szCs w:val="24"/>
        </w:rPr>
      </w:pPr>
      <w:r>
        <w:rPr>
          <w:sz w:val="24"/>
          <w:szCs w:val="24"/>
        </w:rPr>
        <w:lastRenderedPageBreak/>
        <w:t>The current pandemic crisis is now one of the most commonly used examples of the need to pivot in the face of the unforeseen. It can also be used as an example for the need to adopt more agile methods and more proactive measures than reactive attitudes. This culture of innovation can be fostered by giving less influence to the traditional hierarchy, and an environment which nurtures efforts to develop something that did not exist in that organization before [3]. This requires a lot of trust and, but if given in good measure, promotes an innovative mindset, encourages those who are reluctant, and allows your organization to remain fit in the face of external changes.</w:t>
      </w:r>
    </w:p>
    <w:p w14:paraId="51B5DC3C" w14:textId="77777777" w:rsidR="00A43AAF" w:rsidRDefault="003D3C5A">
      <w:pPr>
        <w:rPr>
          <w:sz w:val="24"/>
          <w:szCs w:val="24"/>
        </w:rPr>
      </w:pPr>
      <w:r>
        <w:rPr>
          <w:sz w:val="24"/>
          <w:szCs w:val="24"/>
        </w:rPr>
        <w:t>Being open to supporting new ideas and new endeavors is vital for these essential organizations (healthcare, education, and administration) to remain relevant. Seeing the value of a new project, and being a part of its growth, would align the goals of individuals and the organizations they form. This also makes the process of change easier, and more fruitful for all stakeholders.</w:t>
      </w:r>
    </w:p>
    <w:p w14:paraId="48CEC642" w14:textId="77777777" w:rsidR="00A43AAF" w:rsidRDefault="00A43AAF">
      <w:pPr>
        <w:rPr>
          <w:sz w:val="24"/>
          <w:szCs w:val="24"/>
        </w:rPr>
      </w:pPr>
    </w:p>
    <w:p w14:paraId="3F98B15C" w14:textId="77777777" w:rsidR="00A43AAF" w:rsidRDefault="003D3C5A">
      <w:pPr>
        <w:rPr>
          <w:sz w:val="24"/>
          <w:szCs w:val="24"/>
        </w:rPr>
      </w:pPr>
      <w:r>
        <w:rPr>
          <w:sz w:val="24"/>
          <w:szCs w:val="24"/>
        </w:rPr>
        <w:t>I wish to thank my colleague, Rachel Simmons, for sharing her experience, which opened my own eyes to the challenges faced in different types of organizations, and can hopefully help start conversations across disciplines, organizations, and sectors on how to break down silos and help people gain more, individually and within their teams.</w:t>
      </w:r>
    </w:p>
    <w:p w14:paraId="5FD8F907" w14:textId="77777777" w:rsidR="00A43AAF" w:rsidRDefault="00A43AAF">
      <w:pPr>
        <w:rPr>
          <w:sz w:val="24"/>
          <w:szCs w:val="24"/>
        </w:rPr>
      </w:pPr>
    </w:p>
    <w:p w14:paraId="21D65CE2" w14:textId="77777777" w:rsidR="00A43AAF" w:rsidRDefault="00A43AAF">
      <w:pPr>
        <w:rPr>
          <w:sz w:val="24"/>
          <w:szCs w:val="24"/>
        </w:rPr>
      </w:pPr>
    </w:p>
    <w:p w14:paraId="37B60DB0" w14:textId="77777777" w:rsidR="00A43AAF" w:rsidRDefault="003D3C5A">
      <w:pPr>
        <w:rPr>
          <w:sz w:val="24"/>
          <w:szCs w:val="24"/>
        </w:rPr>
      </w:pPr>
      <w:r>
        <w:rPr>
          <w:sz w:val="24"/>
          <w:szCs w:val="24"/>
        </w:rPr>
        <w:t>[1] K. Sneader and S. Singhal, Beyond coronavirus: The path to the next normal, McKinsey and Company Insights, March 2020</w:t>
      </w:r>
    </w:p>
    <w:p w14:paraId="5E37ECA2" w14:textId="77777777" w:rsidR="00A43AAF" w:rsidRDefault="003D3C5A">
      <w:pPr>
        <w:rPr>
          <w:sz w:val="24"/>
          <w:szCs w:val="24"/>
        </w:rPr>
      </w:pPr>
      <w:r>
        <w:rPr>
          <w:sz w:val="24"/>
          <w:szCs w:val="24"/>
        </w:rPr>
        <w:t>[2] N. Churchill and V. Lewis, The Five Stages of Small Business Growth, HBR, May 1983</w:t>
      </w:r>
    </w:p>
    <w:p w14:paraId="227DD892" w14:textId="77777777" w:rsidR="00A43AAF" w:rsidRDefault="003D3C5A">
      <w:pPr>
        <w:rPr>
          <w:sz w:val="24"/>
          <w:szCs w:val="24"/>
        </w:rPr>
      </w:pPr>
      <w:r>
        <w:rPr>
          <w:sz w:val="24"/>
          <w:szCs w:val="24"/>
        </w:rPr>
        <w:t>[3] Wagyu Ishak, Creating an innovation culture,  McKinsey and Company Insights, September 2017</w:t>
      </w:r>
    </w:p>
    <w:p w14:paraId="50EA2B16" w14:textId="77777777" w:rsidR="00A43AAF" w:rsidRDefault="00A43AAF">
      <w:pPr>
        <w:rPr>
          <w:sz w:val="24"/>
          <w:szCs w:val="24"/>
        </w:rPr>
      </w:pPr>
    </w:p>
    <w:sectPr w:rsidR="00A43AA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700A4" w14:textId="77777777" w:rsidR="004B1D0A" w:rsidRDefault="004B1D0A" w:rsidP="004B1D0A">
      <w:pPr>
        <w:spacing w:after="0" w:line="240" w:lineRule="auto"/>
      </w:pPr>
      <w:r>
        <w:separator/>
      </w:r>
    </w:p>
  </w:endnote>
  <w:endnote w:type="continuationSeparator" w:id="0">
    <w:p w14:paraId="56DA4623" w14:textId="77777777" w:rsidR="004B1D0A" w:rsidRDefault="004B1D0A" w:rsidP="004B1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74B5" w14:textId="77777777" w:rsidR="004B1D0A" w:rsidRDefault="004B1D0A" w:rsidP="004B1D0A">
      <w:pPr>
        <w:spacing w:after="0" w:line="240" w:lineRule="auto"/>
      </w:pPr>
      <w:r>
        <w:separator/>
      </w:r>
    </w:p>
  </w:footnote>
  <w:footnote w:type="continuationSeparator" w:id="0">
    <w:p w14:paraId="45770B75" w14:textId="77777777" w:rsidR="004B1D0A" w:rsidRDefault="004B1D0A" w:rsidP="004B1D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D022B"/>
    <w:multiLevelType w:val="multilevel"/>
    <w:tmpl w:val="B9FA49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AAF"/>
    <w:rsid w:val="0020039D"/>
    <w:rsid w:val="00205AEF"/>
    <w:rsid w:val="003D3C5A"/>
    <w:rsid w:val="004B1D0A"/>
    <w:rsid w:val="00A43AA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30624"/>
  <w15:docId w15:val="{A38F87C1-E917-4ADB-8C44-A72CC6FD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AC4BF1"/>
    <w:rPr>
      <w:sz w:val="16"/>
      <w:szCs w:val="16"/>
    </w:rPr>
  </w:style>
  <w:style w:type="paragraph" w:styleId="CommentText">
    <w:name w:val="annotation text"/>
    <w:basedOn w:val="Normal"/>
    <w:link w:val="CommentTextChar"/>
    <w:uiPriority w:val="99"/>
    <w:semiHidden/>
    <w:unhideWhenUsed/>
    <w:rsid w:val="00AC4BF1"/>
    <w:pPr>
      <w:spacing w:line="240" w:lineRule="auto"/>
    </w:pPr>
    <w:rPr>
      <w:sz w:val="20"/>
      <w:szCs w:val="20"/>
    </w:rPr>
  </w:style>
  <w:style w:type="character" w:customStyle="1" w:styleId="CommentTextChar">
    <w:name w:val="Comment Text Char"/>
    <w:basedOn w:val="DefaultParagraphFont"/>
    <w:link w:val="CommentText"/>
    <w:uiPriority w:val="99"/>
    <w:semiHidden/>
    <w:rsid w:val="00AC4BF1"/>
    <w:rPr>
      <w:sz w:val="20"/>
      <w:szCs w:val="20"/>
    </w:rPr>
  </w:style>
  <w:style w:type="paragraph" w:styleId="CommentSubject">
    <w:name w:val="annotation subject"/>
    <w:basedOn w:val="CommentText"/>
    <w:next w:val="CommentText"/>
    <w:link w:val="CommentSubjectChar"/>
    <w:uiPriority w:val="99"/>
    <w:semiHidden/>
    <w:unhideWhenUsed/>
    <w:rsid w:val="00AC4BF1"/>
    <w:rPr>
      <w:b/>
      <w:bCs/>
    </w:rPr>
  </w:style>
  <w:style w:type="character" w:customStyle="1" w:styleId="CommentSubjectChar">
    <w:name w:val="Comment Subject Char"/>
    <w:basedOn w:val="CommentTextChar"/>
    <w:link w:val="CommentSubject"/>
    <w:uiPriority w:val="99"/>
    <w:semiHidden/>
    <w:rsid w:val="00AC4BF1"/>
    <w:rPr>
      <w:b/>
      <w:bCs/>
      <w:sz w:val="20"/>
      <w:szCs w:val="20"/>
    </w:rPr>
  </w:style>
  <w:style w:type="paragraph" w:styleId="BalloonText">
    <w:name w:val="Balloon Text"/>
    <w:basedOn w:val="Normal"/>
    <w:link w:val="BalloonTextChar"/>
    <w:uiPriority w:val="99"/>
    <w:semiHidden/>
    <w:unhideWhenUsed/>
    <w:rsid w:val="00AC4B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BF1"/>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ption">
    <w:name w:val="caption"/>
    <w:basedOn w:val="Normal"/>
    <w:next w:val="Normal"/>
    <w:uiPriority w:val="35"/>
    <w:unhideWhenUsed/>
    <w:qFormat/>
    <w:rsid w:val="00CD040F"/>
    <w:pPr>
      <w:spacing w:after="200" w:line="240" w:lineRule="auto"/>
    </w:pPr>
    <w:rPr>
      <w:i/>
      <w:iCs/>
      <w:color w:val="44546A" w:themeColor="text2"/>
      <w:sz w:val="18"/>
      <w:szCs w:val="18"/>
    </w:rPr>
  </w:style>
  <w:style w:type="character" w:styleId="Hyperlink">
    <w:name w:val="Hyperlink"/>
    <w:basedOn w:val="DefaultParagraphFont"/>
    <w:uiPriority w:val="99"/>
    <w:unhideWhenUsed/>
    <w:rsid w:val="00CD040F"/>
    <w:rPr>
      <w:color w:val="0563C1" w:themeColor="hyperlink"/>
      <w:u w:val="single"/>
    </w:rPr>
  </w:style>
  <w:style w:type="character" w:customStyle="1" w:styleId="UnresolvedMention">
    <w:name w:val="Unresolved Mention"/>
    <w:basedOn w:val="DefaultParagraphFont"/>
    <w:uiPriority w:val="99"/>
    <w:semiHidden/>
    <w:unhideWhenUsed/>
    <w:rsid w:val="00CD0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micic.starchapter.com/images/blog/Managing_Change_in_Public_Institutions__part_1_.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micic.starchapter.com/images/blog/Managing_Change_in_Public_Institutions_-_Part_II.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KYAcgJ8VAfU+61VbODuI+SMALw==">AMUW2mUvtxyk7RSMG5Zg4sWskOtGDkkLd12xRB8PXIXMSUlpq4NZoos3gonci//2jo0d91DgM2eZVHnE1yIq+hPk6JHCgG/WrkVa27jXvvp8lA4SolcnCyCwxo4uQC0X3I8dsvt0PUbo8C8uuaPAjKzJ0PCNkKyBWV5Hn/qFeGFsAjLwZX71lKWEbPLZixlNSNZN/vINtP+sy+cDpinQ7xSm3H6Ch4XXWjYnSSN+SCC8EocM8UHOziI6Rstvy9F3NbEcqJ1P6Jjf/WsjtZueqXVPA/CXwBV0d+eaP1Rtx262J2YctohyPfK8yA0t89n6deFZboF/xaF7KbLmkzI9Rqitg/VjCYkfMKw6R9Xu4JOazpLN0NmzcJZIyp0Ju/CXrPnQZQ+mV8x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Change in Public Institutions - Part III</dc:title>
  <dc:creator>H M</dc:creator>
  <cp:lastModifiedBy>Ingrid Holliday</cp:lastModifiedBy>
  <cp:revision>2</cp:revision>
  <dcterms:created xsi:type="dcterms:W3CDTF">2021-01-24T23:07:00Z</dcterms:created>
  <dcterms:modified xsi:type="dcterms:W3CDTF">2021-01-24T23:07:00Z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etDate">
    <vt:lpwstr>2021-01-24T23:07:26Z</vt:lpwstr>
  </property>
  <property fmtid="{D5CDD505-2E9C-101B-9397-08002B2CF9AE}" pid="4" name="MSIP_Label_261ecbe3-7ba9-4124-b9d7-ffd820687beb_Method">
    <vt:lpwstr>Standard</vt:lpwstr>
  </property>
  <property fmtid="{D5CDD505-2E9C-101B-9397-08002B2CF9AE}" pid="5" name="MSIP_Label_261ecbe3-7ba9-4124-b9d7-ffd820687beb_Name">
    <vt:lpwstr>261ecbe3-7ba9-4124-b9d7-ffd820687beb</vt:lpwstr>
  </property>
  <property fmtid="{D5CDD505-2E9C-101B-9397-08002B2CF9AE}" pid="6" name="MSIP_Label_261ecbe3-7ba9-4124-b9d7-ffd820687beb_SiteId">
    <vt:lpwstr>fa23982e-6646-4a33-a5c4-1a848d02fcc4</vt:lpwstr>
  </property>
  <property fmtid="{D5CDD505-2E9C-101B-9397-08002B2CF9AE}" pid="7" name="MSIP_Label_261ecbe3-7ba9-4124-b9d7-ffd820687beb_ActionId">
    <vt:lpwstr>822b1552-d7c7-4f09-b5df-b5cfe319b65a</vt:lpwstr>
  </property>
  <property fmtid="{D5CDD505-2E9C-101B-9397-08002B2CF9AE}" pid="8" name="MSIP_Label_261ecbe3-7ba9-4124-b9d7-ffd820687beb_ContentBits">
    <vt:lpwstr>0</vt:lpwstr>
  </property>
</Properties>
</file>